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47" w:rsidRDefault="00402147" w:rsidP="00402147">
      <w:pPr>
        <w:jc w:val="center"/>
        <w:rPr>
          <w:rFonts w:ascii="方正小标宋简体" w:eastAsia="方正小标宋简体" w:hAnsi="微软雅黑"/>
          <w:color w:val="000000"/>
          <w:sz w:val="36"/>
          <w:szCs w:val="36"/>
          <w:shd w:val="clear" w:color="auto" w:fill="FFFFFF"/>
        </w:rPr>
      </w:pPr>
      <w:r w:rsidRPr="00402147">
        <w:rPr>
          <w:rFonts w:ascii="方正小标宋简体" w:eastAsia="方正小标宋简体" w:hAnsi="微软雅黑" w:hint="eastAsia"/>
          <w:color w:val="000000"/>
          <w:sz w:val="36"/>
          <w:szCs w:val="36"/>
          <w:shd w:val="clear" w:color="auto" w:fill="FFFFFF"/>
        </w:rPr>
        <w:t>加快实施新时代人才强校战略</w:t>
      </w:r>
    </w:p>
    <w:p w:rsidR="00FC2498" w:rsidRPr="00402147" w:rsidRDefault="00402147" w:rsidP="00402147">
      <w:pPr>
        <w:jc w:val="center"/>
        <w:rPr>
          <w:rFonts w:ascii="方正小标宋简体" w:eastAsia="方正小标宋简体" w:hAnsi="微软雅黑" w:hint="eastAsia"/>
          <w:color w:val="000000"/>
          <w:sz w:val="36"/>
          <w:szCs w:val="36"/>
          <w:shd w:val="clear" w:color="auto" w:fill="FFFFFF"/>
        </w:rPr>
      </w:pPr>
      <w:r w:rsidRPr="00402147">
        <w:rPr>
          <w:rFonts w:ascii="方正小标宋简体" w:eastAsia="方正小标宋简体" w:hAnsi="微软雅黑" w:hint="eastAsia"/>
          <w:color w:val="000000"/>
          <w:sz w:val="36"/>
          <w:szCs w:val="36"/>
          <w:shd w:val="clear" w:color="auto" w:fill="FFFFFF"/>
        </w:rPr>
        <w:t>保障可持续高质量发展</w:t>
      </w:r>
    </w:p>
    <w:p w:rsidR="00402147" w:rsidRPr="00402147" w:rsidRDefault="00402147" w:rsidP="00402147">
      <w:pPr>
        <w:jc w:val="center"/>
        <w:rPr>
          <w:rFonts w:ascii="华文楷体" w:eastAsia="华文楷体" w:hAnsi="华文楷体" w:hint="eastAsia"/>
          <w:color w:val="000000"/>
          <w:sz w:val="32"/>
          <w:szCs w:val="32"/>
          <w:shd w:val="clear" w:color="auto" w:fill="FFFFFF"/>
        </w:rPr>
      </w:pPr>
      <w:r w:rsidRPr="00402147">
        <w:rPr>
          <w:rFonts w:ascii="华文楷体" w:eastAsia="华文楷体" w:hAnsi="华文楷体" w:hint="eastAsia"/>
          <w:color w:val="000000"/>
          <w:sz w:val="32"/>
          <w:szCs w:val="32"/>
          <w:shd w:val="clear" w:color="auto" w:fill="FFFFFF"/>
        </w:rPr>
        <w:t>校长郝芳</w:t>
      </w:r>
      <w:r w:rsidRPr="00402147">
        <w:rPr>
          <w:rFonts w:ascii="华文楷体" w:eastAsia="华文楷体" w:hAnsi="华文楷体" w:hint="eastAsia"/>
          <w:color w:val="000000"/>
          <w:sz w:val="32"/>
          <w:szCs w:val="32"/>
          <w:shd w:val="clear" w:color="auto" w:fill="FFFFFF"/>
        </w:rPr>
        <w:t>在新学期工作会上的讲话要点</w:t>
      </w:r>
    </w:p>
    <w:p w:rsidR="00D75052" w:rsidRDefault="00D75052" w:rsidP="00402147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</w:p>
    <w:p w:rsidR="00402147" w:rsidRPr="00402147" w:rsidRDefault="00402147" w:rsidP="00402147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402147">
        <w:rPr>
          <w:rFonts w:ascii="仿宋_GB2312" w:eastAsia="仿宋_GB2312" w:hAnsi="微软雅黑" w:hint="eastAsia"/>
          <w:color w:val="000000"/>
          <w:sz w:val="32"/>
          <w:szCs w:val="32"/>
        </w:rPr>
        <w:t>郝芳总结学校过去一年的主要工作进展。2022年，学校最难能可贵的成绩是经受住多轮疫情考验，全体师生众志成城、同心战疫，维护了校园安全稳定，保障了教学、科研、管理各项工作的平稳运行。去年最重要的工作进展：一是成功召开学校第十二次党代会，全面总结办学经验、成就</w:t>
      </w:r>
      <w:bookmarkStart w:id="0" w:name="_GoBack"/>
      <w:bookmarkEnd w:id="0"/>
      <w:r w:rsidRPr="00402147">
        <w:rPr>
          <w:rFonts w:ascii="仿宋_GB2312" w:eastAsia="仿宋_GB2312" w:hAnsi="微软雅黑" w:hint="eastAsia"/>
          <w:color w:val="000000"/>
          <w:sz w:val="32"/>
          <w:szCs w:val="32"/>
        </w:rPr>
        <w:t>和教训，明确新的办学方向、战略路径和重大举措，全面开启学校建设中国特色能源领域世界一流大学新征程；二是学校办学资源取得历史性重大突破，古镇口校区东区建设基本完成，西区顺利开工建设，与新区政府签署共建西区协议，为实现新的办学目标、谋划学校百年发展大计奠定根本性的保障条件。学校其他各个方面也取得了显著成绩，学科专业建设水平进一步提升，师资队伍建设取得新进展，科技创新与科技服务取得重要突破，平台建设取得新进展。</w:t>
      </w:r>
    </w:p>
    <w:p w:rsidR="00402147" w:rsidRPr="00402147" w:rsidRDefault="00402147" w:rsidP="00402147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402147">
        <w:rPr>
          <w:rFonts w:ascii="仿宋_GB2312" w:eastAsia="仿宋_GB2312" w:hAnsi="微软雅黑" w:hint="eastAsia"/>
          <w:color w:val="000000"/>
          <w:sz w:val="32"/>
          <w:szCs w:val="32"/>
        </w:rPr>
        <w:t>郝芳结合新一轮学科评估数据，分析研判学校发展面临的形势和挑战，激励师生切实增强忧患意识。评估数据表明，学校实施的“强化、拓展、提升”的学科发展总战略成效显著，优势学科竞争力持续加强，学科引领作用更加凸显，基础通用学科群发展潜力逐步显现，基础学科、人文社科实现较大改观，为未来发展奠定了良好基础。郝芳强调，要客观认识成绩，发现不足，本次学科评估成绩坚定了办学信心和决心，但也再次暴露了学校高层次人才仍然严重不足、高端</w:t>
      </w:r>
      <w:r w:rsidRPr="00402147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平台仍然过少这两个关键短板，这也为下一步学科建设明确了主攻方向。</w:t>
      </w:r>
    </w:p>
    <w:p w:rsidR="00402147" w:rsidRPr="00402147" w:rsidRDefault="00402147" w:rsidP="00402147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402147">
        <w:rPr>
          <w:rFonts w:ascii="仿宋_GB2312" w:eastAsia="仿宋_GB2312" w:hAnsi="微软雅黑" w:hint="eastAsia"/>
          <w:color w:val="000000"/>
          <w:sz w:val="32"/>
          <w:szCs w:val="32"/>
        </w:rPr>
        <w:t>郝芳对加快实施新时代人才强校战略，保障可持续高质量发展进行强调部署。他表示，要深刻认识人才是第一资源，要牢固树立“三个高质量人才观”。一是管理干部是人才，优秀的管理干部是影响发展大局、需要用心培养的高端人才；二是高端学术人才决定学校学院发展的高度，是开展有组织的科研、争取重大项目、产生重大成果、建设高端平台的前提；三是培养青年人才就是投资未来，是学校可持续高质量发展的前提，知名学者有责任为青年人才的发展给予支持和帮助。</w:t>
      </w:r>
    </w:p>
    <w:p w:rsidR="00402147" w:rsidRPr="00402147" w:rsidRDefault="00402147" w:rsidP="00402147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402147">
        <w:rPr>
          <w:rFonts w:ascii="仿宋_GB2312" w:eastAsia="仿宋_GB2312" w:hAnsi="微软雅黑" w:hint="eastAsia"/>
          <w:color w:val="000000"/>
          <w:sz w:val="32"/>
          <w:szCs w:val="32"/>
        </w:rPr>
        <w:t>郝芳强调，必须做好高素质干部队伍建设、高水平师资队伍建设两个关键抓手。一是多措并举，建设高素质的干部队伍。适当增加管理人才的招聘；加强干部的国内外培训；建立不唯票、不靠刷脸的干部考核晋升机制；探索以贡献为导向的干部奖惩机制。二是引育并重，加快一流师资队伍建设。充分利用省市区的政策优势，加大投入，加快高层次人才引进；建立党委领导、多部门协同、学院负主责的高端人才引进机制；建立以高层次人才为核心的资源分配机制；宽容学者个性，积极营造“爱党爱国、崇尚学术、追求卓越”的大学文化。严把入口、加强培育，以团队成员和独立教师两种形态引进青年教师，加快优秀青年教师的成长；加大新入职教师的资助力度，设立优秀青年人才培育基金和领军人才培育基金，建立递进式资助体系；加大青年教师国内外访学支持力度。郝芳强调，高素质干部队伍建设、高水平师资队伍建设两个关键抓手是学校推进三个转变（从突出石油学</w:t>
      </w:r>
      <w:r w:rsidRPr="00402147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科世界一流到争创能源领域世界一流的转变、从资源空间拓展到内控提质增效的转变、从扩大规模数量到追求高质量发展的转变），完善四个体系（新时代人才培养体系、新时代科技创新与科技服务体系、现代大学治理体系和外部办学环境友好、高效低成本的服务保障体系），实现一个目标（中国特色能源领域世界一流大学）的最根本保证。</w:t>
      </w:r>
    </w:p>
    <w:p w:rsidR="00402147" w:rsidRPr="00402147" w:rsidRDefault="00402147" w:rsidP="00402147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402147">
        <w:rPr>
          <w:rFonts w:ascii="仿宋_GB2312" w:eastAsia="仿宋_GB2312" w:hAnsi="微软雅黑" w:hint="eastAsia"/>
          <w:color w:val="000000"/>
          <w:sz w:val="32"/>
          <w:szCs w:val="32"/>
        </w:rPr>
        <w:t>郝芳对今年的重点工作进行了强调部署：一是按期高质量完成古镇口校区建设和相关接续工作，确保师生按期入住，根本改善办学条件。二是提出信息化建设方案，以信息化建设为基础，探索高效低成本两校区运行的机制。三是对五年来的平台建设效果进行评估，按照构建新时代人才培养体系和科技创新体系、科技服务体系的总要求，完成平台建设规划及相关论证工作。四是切实做好70周年校庆工作，真正做到弘扬石大精神、激发奋斗热情、汇聚办学资源、提升社会影响。五是尽最大努力改善民生，实现改善民生和建设发展相平衡。他表示，希望每一位教职员工以更自信的姿态、更饱满的激情，为学校早日建成中国特色能源领域世界一流大学不懈奋斗。</w:t>
      </w:r>
    </w:p>
    <w:p w:rsidR="00402147" w:rsidRPr="00402147" w:rsidRDefault="00402147" w:rsidP="00402147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sectPr w:rsidR="00402147" w:rsidRPr="0040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C5" w:rsidRDefault="003308C5" w:rsidP="00402147">
      <w:r>
        <w:separator/>
      </w:r>
    </w:p>
  </w:endnote>
  <w:endnote w:type="continuationSeparator" w:id="0">
    <w:p w:rsidR="003308C5" w:rsidRDefault="003308C5" w:rsidP="0040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C5" w:rsidRDefault="003308C5" w:rsidP="00402147">
      <w:r>
        <w:separator/>
      </w:r>
    </w:p>
  </w:footnote>
  <w:footnote w:type="continuationSeparator" w:id="0">
    <w:p w:rsidR="003308C5" w:rsidRDefault="003308C5" w:rsidP="0040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2B"/>
    <w:rsid w:val="00234D2B"/>
    <w:rsid w:val="003308C5"/>
    <w:rsid w:val="00402147"/>
    <w:rsid w:val="00D75052"/>
    <w:rsid w:val="00F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2CB47"/>
  <w15:chartTrackingRefBased/>
  <w15:docId w15:val="{56BFCE47-B801-463A-ACFD-A8A3FB3F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2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214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02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2023-02-23T08:02:00Z</dcterms:created>
  <dcterms:modified xsi:type="dcterms:W3CDTF">2023-02-23T08:05:00Z</dcterms:modified>
</cp:coreProperties>
</file>